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0C0" w:rsidRDefault="008E40C0">
      <w:pPr>
        <w:jc w:val="both"/>
        <w:rPr>
          <w:sz w:val="20"/>
          <w:szCs w:val="20"/>
        </w:rPr>
      </w:pPr>
    </w:p>
    <w:p w:rsidR="00FE5E8E" w:rsidRDefault="007C681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Pr="007C681B">
        <w:rPr>
          <w:noProof/>
          <w:sz w:val="20"/>
          <w:szCs w:val="20"/>
          <w:lang w:eastAsia="ru-RU"/>
        </w:rPr>
        <w:drawing>
          <wp:inline distT="0" distB="0" distL="0" distR="0">
            <wp:extent cx="931545" cy="1026795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E8E" w:rsidRPr="00FE5E8E" w:rsidRDefault="00FE5E8E">
      <w:pPr>
        <w:jc w:val="both"/>
        <w:rPr>
          <w:sz w:val="20"/>
          <w:szCs w:val="20"/>
        </w:rPr>
      </w:pPr>
    </w:p>
    <w:p w:rsidR="008E40C0" w:rsidRDefault="009D4265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Федеральная служба</w:t>
      </w:r>
    </w:p>
    <w:p w:rsidR="008E40C0" w:rsidRDefault="009D4265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по надзору в сфере защиты прав потребителей и благополучия человека</w:t>
      </w:r>
    </w:p>
    <w:p w:rsidR="008E40C0" w:rsidRDefault="009D4265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Управление  Федеральной службы  по надзору в сфере  в сфере защиты прав потребителей и благополучия человека по Ростовской области</w:t>
      </w:r>
    </w:p>
    <w:p w:rsidR="008E40C0" w:rsidRDefault="009D4265" w:rsidP="007C681B">
      <w:pPr>
        <w:ind w:left="-284" w:firstLine="284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Территориальный отдел  Управления Федеральной службы  </w:t>
      </w:r>
      <w:r>
        <w:rPr>
          <w:b/>
          <w:bCs/>
          <w:color w:val="000000"/>
          <w:spacing w:val="-1"/>
          <w:sz w:val="18"/>
          <w:szCs w:val="18"/>
        </w:rPr>
        <w:t xml:space="preserve">по надзору в сфере  защиты прав потребителей  и </w:t>
      </w:r>
      <w:r>
        <w:rPr>
          <w:b/>
          <w:bCs/>
          <w:color w:val="000000"/>
          <w:sz w:val="18"/>
          <w:szCs w:val="18"/>
        </w:rPr>
        <w:t>благополучия человека по Ростовской области в г. Таганроге, Неклиновском, Матвеево-Курганском, Куйбышевском районах</w:t>
      </w:r>
    </w:p>
    <w:p w:rsidR="008E40C0" w:rsidRDefault="009D4265" w:rsidP="007C681B">
      <w:pPr>
        <w:spacing w:before="240"/>
        <w:ind w:left="-284" w:firstLine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Предписание</w:t>
      </w:r>
    </w:p>
    <w:p w:rsidR="008E40C0" w:rsidRDefault="009D4265" w:rsidP="007C681B">
      <w:pPr>
        <w:suppressAutoHyphens w:val="0"/>
        <w:ind w:left="-284" w:firstLine="284"/>
        <w:jc w:val="center"/>
        <w:rPr>
          <w:b/>
          <w:bCs/>
          <w:sz w:val="18"/>
          <w:szCs w:val="18"/>
          <w:lang w:eastAsia="en-US"/>
        </w:rPr>
      </w:pPr>
      <w:r>
        <w:rPr>
          <w:b/>
          <w:bCs/>
          <w:sz w:val="18"/>
          <w:szCs w:val="18"/>
        </w:rPr>
        <w:t xml:space="preserve">должностного лица </w:t>
      </w:r>
      <w:r>
        <w:rPr>
          <w:b/>
          <w:bCs/>
          <w:sz w:val="18"/>
          <w:szCs w:val="18"/>
          <w:lang w:eastAsia="en-US"/>
        </w:rPr>
        <w:t xml:space="preserve">Территориального отдела Управления Роспотребнадзора по Ростовской области в г. Таганроге, </w:t>
      </w:r>
    </w:p>
    <w:p w:rsidR="008E40C0" w:rsidRDefault="009D4265" w:rsidP="007C681B">
      <w:pPr>
        <w:suppressAutoHyphens w:val="0"/>
        <w:ind w:left="-284" w:firstLine="284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lang w:eastAsia="en-US"/>
        </w:rPr>
        <w:t>Неклиновском, Матвеево-Курганском, Куйбышевском районах</w:t>
      </w:r>
      <w:r>
        <w:rPr>
          <w:b/>
          <w:bCs/>
          <w:sz w:val="18"/>
          <w:szCs w:val="18"/>
        </w:rPr>
        <w:t>, уполномоченного на проведение проверок деятельности юридических лиц, индивидуальных предпринимателей и граждан,</w:t>
      </w:r>
    </w:p>
    <w:p w:rsidR="008E40C0" w:rsidRDefault="009D4265" w:rsidP="007C681B">
      <w:pPr>
        <w:ind w:left="-284" w:firstLine="284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об устранении выявленных нарушений</w:t>
      </w:r>
    </w:p>
    <w:p w:rsidR="008873F0" w:rsidRDefault="008873F0" w:rsidP="007C681B">
      <w:pPr>
        <w:ind w:left="-284" w:firstLine="284"/>
        <w:jc w:val="center"/>
        <w:rPr>
          <w:b/>
          <w:bCs/>
          <w:sz w:val="22"/>
          <w:szCs w:val="22"/>
        </w:rPr>
      </w:pPr>
    </w:p>
    <w:p w:rsidR="008873F0" w:rsidRDefault="00DC775F" w:rsidP="008873F0">
      <w:pPr>
        <w:ind w:left="-284" w:firstLine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№ </w:t>
      </w:r>
      <w:r w:rsidR="00304FCD">
        <w:rPr>
          <w:b/>
          <w:bCs/>
          <w:sz w:val="22"/>
          <w:szCs w:val="22"/>
        </w:rPr>
        <w:t>145</w:t>
      </w:r>
    </w:p>
    <w:p w:rsidR="008E40C0" w:rsidRDefault="005C1B9C" w:rsidP="007C681B">
      <w:pPr>
        <w:ind w:left="-284" w:firstLine="284"/>
        <w:rPr>
          <w:sz w:val="22"/>
          <w:szCs w:val="22"/>
        </w:rPr>
      </w:pPr>
      <w:r w:rsidRPr="009D0002">
        <w:rPr>
          <w:sz w:val="22"/>
          <w:szCs w:val="22"/>
        </w:rPr>
        <w:t xml:space="preserve">                                            </w:t>
      </w:r>
      <w:r w:rsidR="009D0002">
        <w:rPr>
          <w:sz w:val="22"/>
          <w:szCs w:val="22"/>
        </w:rPr>
        <w:t xml:space="preserve">                        </w:t>
      </w:r>
      <w:r w:rsidR="00304FCD">
        <w:rPr>
          <w:sz w:val="22"/>
          <w:szCs w:val="22"/>
        </w:rPr>
        <w:t>13 июня</w:t>
      </w:r>
      <w:r w:rsidR="00EB6897" w:rsidRPr="009D0002">
        <w:rPr>
          <w:sz w:val="22"/>
          <w:szCs w:val="22"/>
        </w:rPr>
        <w:t xml:space="preserve"> </w:t>
      </w:r>
      <w:r w:rsidR="005921F9" w:rsidRPr="009D0002">
        <w:rPr>
          <w:sz w:val="22"/>
          <w:szCs w:val="22"/>
        </w:rPr>
        <w:t xml:space="preserve"> </w:t>
      </w:r>
      <w:r w:rsidR="00304FCD">
        <w:rPr>
          <w:sz w:val="22"/>
          <w:szCs w:val="22"/>
        </w:rPr>
        <w:t xml:space="preserve">  2024 </w:t>
      </w:r>
      <w:r w:rsidR="005921F9" w:rsidRPr="009D0002">
        <w:rPr>
          <w:sz w:val="22"/>
          <w:szCs w:val="22"/>
        </w:rPr>
        <w:t xml:space="preserve">года </w:t>
      </w:r>
    </w:p>
    <w:p w:rsidR="008873F0" w:rsidRPr="009D0002" w:rsidRDefault="008873F0" w:rsidP="007C681B">
      <w:pPr>
        <w:ind w:left="-284" w:firstLine="284"/>
        <w:rPr>
          <w:sz w:val="27"/>
          <w:szCs w:val="27"/>
        </w:rPr>
      </w:pPr>
    </w:p>
    <w:p w:rsidR="008E40C0" w:rsidRDefault="009D0002" w:rsidP="007C681B">
      <w:pPr>
        <w:ind w:left="-284" w:firstLine="284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</w:t>
      </w:r>
      <w:r w:rsidR="009D4265">
        <w:rPr>
          <w:sz w:val="22"/>
          <w:szCs w:val="22"/>
        </w:rPr>
        <w:t>Место выдачи предписания: _</w:t>
      </w:r>
      <w:r w:rsidR="009D4265">
        <w:rPr>
          <w:sz w:val="22"/>
          <w:szCs w:val="22"/>
          <w:u w:val="single"/>
        </w:rPr>
        <w:t>г.Таганрог Б.Проспект,</w:t>
      </w:r>
      <w:r>
        <w:rPr>
          <w:sz w:val="22"/>
          <w:szCs w:val="22"/>
          <w:u w:val="single"/>
        </w:rPr>
        <w:t xml:space="preserve"> </w:t>
      </w:r>
      <w:r w:rsidR="009D4265">
        <w:rPr>
          <w:sz w:val="22"/>
          <w:szCs w:val="22"/>
          <w:u w:val="single"/>
        </w:rPr>
        <w:t>16а</w:t>
      </w:r>
    </w:p>
    <w:p w:rsidR="008E40C0" w:rsidRDefault="009D4265" w:rsidP="007C681B">
      <w:pPr>
        <w:ind w:left="-284" w:firstLine="28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(фактический адрес выдачи предписания)</w:t>
      </w:r>
    </w:p>
    <w:p w:rsidR="008E40C0" w:rsidRPr="00D133C5" w:rsidRDefault="00D133C5" w:rsidP="008873F0">
      <w:pPr>
        <w:ind w:firstLine="426"/>
        <w:jc w:val="both"/>
      </w:pPr>
      <w:r>
        <w:rPr>
          <w:sz w:val="22"/>
          <w:szCs w:val="22"/>
        </w:rPr>
        <w:t xml:space="preserve">  Мною</w:t>
      </w:r>
      <w:r>
        <w:t>, главным</w:t>
      </w:r>
      <w:r w:rsidR="00304FCD" w:rsidRPr="00D133C5">
        <w:t xml:space="preserve"> </w:t>
      </w:r>
      <w:r w:rsidR="009D4265" w:rsidRPr="00D133C5">
        <w:t>специалист</w:t>
      </w:r>
      <w:r>
        <w:t>ом</w:t>
      </w:r>
      <w:r w:rsidR="009D4265" w:rsidRPr="00D133C5">
        <w:t>-эксперт</w:t>
      </w:r>
      <w:r>
        <w:t xml:space="preserve">ом </w:t>
      </w:r>
      <w:r w:rsidR="009D4265" w:rsidRPr="00D133C5">
        <w:t xml:space="preserve">территориального отдела Управления Роспотребнадзора по Ростовской области  в г. Таганроге, Неклиновском, Матвеево-Курганском, Куйбышевском районах  </w:t>
      </w:r>
      <w:r w:rsidRPr="00D133C5">
        <w:t>Пономаревой Ириной Семеновной</w:t>
      </w:r>
    </w:p>
    <w:p w:rsidR="005921F9" w:rsidRDefault="00DC775F" w:rsidP="008873F0">
      <w:pPr>
        <w:ind w:firstLine="426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</w:t>
      </w:r>
      <w:r w:rsidR="00D133C5">
        <w:rPr>
          <w:sz w:val="22"/>
          <w:szCs w:val="22"/>
        </w:rPr>
        <w:t>п</w:t>
      </w:r>
      <w:r w:rsidR="00304FCD">
        <w:rPr>
          <w:sz w:val="22"/>
          <w:szCs w:val="22"/>
        </w:rPr>
        <w:t>ри проведении профилактического визита в отношении</w:t>
      </w:r>
      <w:r w:rsidR="009D4265">
        <w:rPr>
          <w:sz w:val="22"/>
          <w:szCs w:val="22"/>
        </w:rPr>
        <w:t xml:space="preserve">:  </w:t>
      </w:r>
      <w:r w:rsidR="00304FCD">
        <w:rPr>
          <w:sz w:val="22"/>
          <w:szCs w:val="22"/>
          <w:u w:val="single"/>
        </w:rPr>
        <w:t>Муниципального  бюджетного  дошкольного образовательного</w:t>
      </w:r>
      <w:r w:rsidR="009D4265">
        <w:rPr>
          <w:sz w:val="22"/>
          <w:szCs w:val="22"/>
          <w:u w:val="single"/>
        </w:rPr>
        <w:t xml:space="preserve"> учрежде</w:t>
      </w:r>
      <w:r w:rsidR="00304FCD">
        <w:rPr>
          <w:sz w:val="22"/>
          <w:szCs w:val="22"/>
          <w:u w:val="single"/>
        </w:rPr>
        <w:t>ния</w:t>
      </w:r>
      <w:r w:rsidR="007314CF">
        <w:rPr>
          <w:sz w:val="22"/>
          <w:szCs w:val="22"/>
          <w:u w:val="single"/>
        </w:rPr>
        <w:t xml:space="preserve">   Приморский  детский сад </w:t>
      </w:r>
      <w:r w:rsidR="009D4265">
        <w:rPr>
          <w:sz w:val="22"/>
          <w:szCs w:val="22"/>
          <w:u w:val="single"/>
        </w:rPr>
        <w:t xml:space="preserve"> «Солнышко»,</w:t>
      </w:r>
      <w:r w:rsidR="00304FCD" w:rsidRPr="00304FCD">
        <w:rPr>
          <w:u w:val="single"/>
        </w:rPr>
        <w:t xml:space="preserve"> </w:t>
      </w:r>
      <w:r w:rsidR="00304FCD" w:rsidRPr="005C1B9C">
        <w:rPr>
          <w:u w:val="single"/>
        </w:rPr>
        <w:t>(ИНН 6123010560)</w:t>
      </w:r>
      <w:r w:rsidR="00304FCD">
        <w:rPr>
          <w:u w:val="single"/>
        </w:rPr>
        <w:t xml:space="preserve"> по адресу</w:t>
      </w:r>
      <w:r w:rsidR="009D4265">
        <w:rPr>
          <w:sz w:val="22"/>
          <w:szCs w:val="22"/>
          <w:u w:val="single"/>
        </w:rPr>
        <w:t xml:space="preserve"> Ростовская обл., Неклиновский район, с.Приморка, </w:t>
      </w:r>
      <w:r w:rsidR="005C1B9C">
        <w:rPr>
          <w:sz w:val="22"/>
          <w:szCs w:val="22"/>
          <w:u w:val="single"/>
        </w:rPr>
        <w:t>пер.</w:t>
      </w:r>
      <w:r w:rsidR="005C1B9C" w:rsidRPr="005C1B9C">
        <w:t xml:space="preserve"> </w:t>
      </w:r>
      <w:r w:rsidR="005C1B9C" w:rsidRPr="005C1B9C">
        <w:rPr>
          <w:sz w:val="22"/>
          <w:szCs w:val="22"/>
          <w:u w:val="single"/>
        </w:rPr>
        <w:t xml:space="preserve">Исполкомовский, 33/1    </w:t>
      </w:r>
    </w:p>
    <w:p w:rsidR="008E40C0" w:rsidRDefault="009D4265" w:rsidP="008873F0">
      <w:pPr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>(наименование и место нахождения (адрес) проверяемого юридического лица, либо фамилия, имя, отчество (при наличии отчества) и адрес места жительства проверяемого индивидуального предпринимателя, сведения о государственной регистрации и зарегистрировавшем органе, либо фамилия, имя, отчество (при наличии отчества) и адрес места жительства проверяемого гражданина)</w:t>
      </w:r>
    </w:p>
    <w:p w:rsidR="00304FCD" w:rsidRDefault="00304FCD" w:rsidP="008873F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Выявлены следующие нарушения обязательных требований:</w:t>
      </w:r>
    </w:p>
    <w:p w:rsidR="00304FCD" w:rsidRPr="00304FCD" w:rsidRDefault="00304FCD" w:rsidP="008873F0">
      <w:pPr>
        <w:ind w:right="-144" w:firstLine="426"/>
        <w:jc w:val="both"/>
      </w:pPr>
      <w:r>
        <w:t xml:space="preserve">    -</w:t>
      </w:r>
      <w:r w:rsidRPr="00304FCD">
        <w:t>В помещениях младшей, средней, по</w:t>
      </w:r>
      <w:r w:rsidR="00246D8F">
        <w:t xml:space="preserve">дготовительной групп </w:t>
      </w:r>
      <w:r w:rsidRPr="00304FCD">
        <w:t>имеются дефекты полового покрытия</w:t>
      </w:r>
      <w:r w:rsidR="00246D8F">
        <w:t xml:space="preserve">, потолков. </w:t>
      </w:r>
      <w:r w:rsidRPr="00304FCD">
        <w:t>Ст</w:t>
      </w:r>
      <w:r w:rsidR="00084AFF">
        <w:t xml:space="preserve">ены групповых помещений </w:t>
      </w:r>
      <w:r w:rsidRPr="00304FCD">
        <w:t>младшей, средней, старшей, подготовительной групп оклеены бумажными обоями, имеют отделку,  не допускающую уборку</w:t>
      </w:r>
      <w:r w:rsidR="00246D8F">
        <w:t xml:space="preserve"> влажным способом и дезинфекцию, что является </w:t>
      </w:r>
      <w:r w:rsidRPr="00304FCD">
        <w:t>нарушение</w:t>
      </w:r>
      <w:r w:rsidR="00246D8F">
        <w:t>м</w:t>
      </w:r>
      <w:r w:rsidRPr="00304FCD">
        <w:t xml:space="preserve"> п .2.5.2. п.2.5.3 СанПиН 2.4.3648-20"Санитарно-эпидемиологические требования к организациям воспитания и обучения, отдыха и оздоровления детей и молодежи"  </w:t>
      </w:r>
      <w:r w:rsidRPr="00304FCD">
        <w:tab/>
        <w:t xml:space="preserve"> </w:t>
      </w:r>
    </w:p>
    <w:p w:rsidR="00304FCD" w:rsidRPr="00304FCD" w:rsidRDefault="00304FCD" w:rsidP="008873F0">
      <w:pPr>
        <w:widowControl w:val="0"/>
        <w:tabs>
          <w:tab w:val="left" w:pos="4335"/>
        </w:tabs>
        <w:ind w:right="-144" w:firstLine="426"/>
        <w:jc w:val="both"/>
      </w:pPr>
      <w:r>
        <w:t xml:space="preserve">      </w:t>
      </w:r>
      <w:r w:rsidRPr="00304FCD">
        <w:t>-В зоне санитарных узлов  младшей   группы унитазы не оборудованы кабинка</w:t>
      </w:r>
      <w:r w:rsidR="00084AFF">
        <w:t>ми,</w:t>
      </w:r>
      <w:r w:rsidR="00246D8F">
        <w:t xml:space="preserve"> стены в умывальной зоне имеют повреждения, не допускающим влажную уборку и дезинфекцию, что является нарушением п.2.5.3, </w:t>
      </w:r>
      <w:r w:rsidRPr="00304FCD">
        <w:t xml:space="preserve">п.3.1.7 СП 2.4.3648-20 "Санитарно¬-эпидемиологические требования к организациям воспитания и обучения, отдыха и оздоровления детей и молодежи </w:t>
      </w:r>
    </w:p>
    <w:p w:rsidR="005C1B9C" w:rsidRPr="00304FCD" w:rsidRDefault="00304FCD" w:rsidP="008873F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04FCD">
        <w:rPr>
          <w:rFonts w:ascii="Times New Roman" w:hAnsi="Times New Roman" w:cs="Times New Roman"/>
          <w:sz w:val="24"/>
          <w:szCs w:val="24"/>
        </w:rPr>
        <w:t>- Прачечная   размещена в одной комнате – не предусмотрены  раздельные помещения для стирки и глажения, и раздельные входы для грязного и чистого белья, не осн</w:t>
      </w:r>
      <w:r w:rsidR="00084AFF">
        <w:rPr>
          <w:rFonts w:ascii="Times New Roman" w:hAnsi="Times New Roman" w:cs="Times New Roman"/>
          <w:sz w:val="24"/>
          <w:szCs w:val="24"/>
        </w:rPr>
        <w:t>ащена необходимым оборудованием,</w:t>
      </w:r>
      <w:r w:rsidR="00084AFF" w:rsidRPr="00304FCD">
        <w:rPr>
          <w:rFonts w:ascii="Times New Roman" w:hAnsi="Times New Roman" w:cs="Times New Roman"/>
          <w:sz w:val="24"/>
          <w:szCs w:val="24"/>
        </w:rPr>
        <w:t xml:space="preserve"> стены </w:t>
      </w:r>
      <w:r w:rsidR="00246D8F">
        <w:rPr>
          <w:rFonts w:ascii="Times New Roman" w:hAnsi="Times New Roman" w:cs="Times New Roman"/>
          <w:sz w:val="24"/>
          <w:szCs w:val="24"/>
        </w:rPr>
        <w:t xml:space="preserve">и потолки </w:t>
      </w:r>
      <w:r w:rsidR="00084AFF" w:rsidRPr="00304FCD">
        <w:rPr>
          <w:rFonts w:ascii="Times New Roman" w:hAnsi="Times New Roman" w:cs="Times New Roman"/>
          <w:sz w:val="24"/>
          <w:szCs w:val="24"/>
        </w:rPr>
        <w:t>имеют дефекты</w:t>
      </w:r>
      <w:r w:rsidR="00E97CC2">
        <w:rPr>
          <w:rFonts w:ascii="Times New Roman" w:hAnsi="Times New Roman" w:cs="Times New Roman"/>
          <w:sz w:val="24"/>
          <w:szCs w:val="24"/>
        </w:rPr>
        <w:t xml:space="preserve">, что является </w:t>
      </w:r>
      <w:r w:rsidRPr="00304FCD">
        <w:rPr>
          <w:rFonts w:ascii="Times New Roman" w:hAnsi="Times New Roman" w:cs="Times New Roman"/>
          <w:sz w:val="24"/>
          <w:szCs w:val="24"/>
        </w:rPr>
        <w:t xml:space="preserve"> нарушение</w:t>
      </w:r>
      <w:r w:rsidR="00E97CC2">
        <w:rPr>
          <w:rFonts w:ascii="Times New Roman" w:hAnsi="Times New Roman" w:cs="Times New Roman"/>
          <w:sz w:val="24"/>
          <w:szCs w:val="24"/>
        </w:rPr>
        <w:t xml:space="preserve">м </w:t>
      </w:r>
      <w:r w:rsidRPr="00304FCD">
        <w:rPr>
          <w:rFonts w:ascii="Times New Roman" w:hAnsi="Times New Roman" w:cs="Times New Roman"/>
          <w:sz w:val="24"/>
          <w:szCs w:val="24"/>
        </w:rPr>
        <w:t xml:space="preserve"> </w:t>
      </w:r>
      <w:r w:rsidR="00084AFF">
        <w:rPr>
          <w:rFonts w:ascii="Times New Roman" w:hAnsi="Times New Roman" w:cs="Times New Roman"/>
          <w:sz w:val="24"/>
          <w:szCs w:val="24"/>
        </w:rPr>
        <w:t>пп. 2.5.3.,</w:t>
      </w:r>
      <w:r w:rsidR="00222634">
        <w:rPr>
          <w:rFonts w:ascii="Times New Roman" w:hAnsi="Times New Roman" w:cs="Times New Roman"/>
          <w:sz w:val="24"/>
          <w:szCs w:val="24"/>
        </w:rPr>
        <w:t xml:space="preserve"> </w:t>
      </w:r>
      <w:r w:rsidRPr="00304FCD">
        <w:rPr>
          <w:rFonts w:ascii="Times New Roman" w:hAnsi="Times New Roman" w:cs="Times New Roman"/>
          <w:sz w:val="24"/>
          <w:szCs w:val="24"/>
        </w:rPr>
        <w:t>2.11.5 СанПиН 2.4.3648-20"Санитарно-эпидемиологические требования к организациям воспитания и обучения, отдыха и оздоровления детей и молодежи</w:t>
      </w:r>
      <w:r w:rsidRPr="00D47FEF">
        <w:rPr>
          <w:rFonts w:ascii="Times New Roman" w:hAnsi="Times New Roman" w:cs="Times New Roman"/>
        </w:rPr>
        <w:t xml:space="preserve">"  </w:t>
      </w:r>
      <w:r w:rsidR="005C1B9C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8E40C0" w:rsidRDefault="009D4265" w:rsidP="008873F0">
      <w:pPr>
        <w:ind w:firstLine="426"/>
        <w:jc w:val="both"/>
      </w:pPr>
      <w:r w:rsidRPr="00EB6897">
        <w:rPr>
          <w:sz w:val="18"/>
          <w:szCs w:val="18"/>
        </w:rPr>
        <w:t>характер нарушений,  положения действующих нормативных правовых актов, нарушение которых было  выявлено при проверке</w:t>
      </w:r>
      <w:r w:rsidRPr="00EB6897">
        <w:t>)</w:t>
      </w:r>
    </w:p>
    <w:p w:rsidR="008873F0" w:rsidRPr="00EB6897" w:rsidRDefault="008873F0" w:rsidP="008873F0">
      <w:pPr>
        <w:ind w:firstLine="426"/>
        <w:jc w:val="both"/>
      </w:pPr>
    </w:p>
    <w:p w:rsidR="008E40C0" w:rsidRPr="00EB6897" w:rsidRDefault="00610E11" w:rsidP="008873F0">
      <w:pPr>
        <w:widowControl w:val="0"/>
        <w:ind w:firstLine="426"/>
        <w:jc w:val="both"/>
      </w:pPr>
      <w:r w:rsidRPr="00106EA0">
        <w:rPr>
          <w:b/>
          <w:bCs/>
        </w:rPr>
        <w:t xml:space="preserve">На основании изложенного и руководствуясь абзацем 5 пункта 11(4) постановления Правительства Российской Федерации от 10.03.2022 № 336 «Об особенностях </w:t>
      </w:r>
      <w:r w:rsidRPr="00106EA0">
        <w:rPr>
          <w:b/>
          <w:bCs/>
        </w:rPr>
        <w:lastRenderedPageBreak/>
        <w:t>организации и осуществлении государственного контроля (надзора), муниципального контроля» и с целью устранения выявленных нарушений</w:t>
      </w:r>
      <w:r>
        <w:rPr>
          <w:b/>
          <w:bCs/>
        </w:rPr>
        <w:t xml:space="preserve"> </w:t>
      </w:r>
      <w:r w:rsidRPr="00610E11">
        <w:rPr>
          <w:b/>
          <w:bCs/>
          <w:sz w:val="28"/>
          <w:szCs w:val="28"/>
        </w:rPr>
        <w:t>предписываю</w:t>
      </w:r>
      <w:r w:rsidR="009D4265" w:rsidRPr="00EB6897">
        <w:rPr>
          <w:b/>
          <w:bCs/>
        </w:rPr>
        <w:t>:</w:t>
      </w:r>
      <w:r w:rsidR="009D4265" w:rsidRPr="00EB6897">
        <w:t xml:space="preserve"> </w:t>
      </w:r>
    </w:p>
    <w:p w:rsidR="005C1B9C" w:rsidRPr="005C1B9C" w:rsidRDefault="00DC775F" w:rsidP="0029228E">
      <w:pPr>
        <w:pStyle w:val="af3"/>
        <w:numPr>
          <w:ilvl w:val="0"/>
          <w:numId w:val="3"/>
        </w:numPr>
        <w:jc w:val="both"/>
      </w:pPr>
      <w:r w:rsidRPr="00260A7F">
        <w:t xml:space="preserve">Привести полы в помещениях младшей, средней, подготовительной групп  в соответствии   требованиями  </w:t>
      </w:r>
      <w:r w:rsidR="005C1B9C">
        <w:t xml:space="preserve">п.2.5.2  </w:t>
      </w:r>
      <w:r w:rsidR="00EC1D62" w:rsidRPr="00EC1D62">
        <w:t>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2C65D9" w:rsidRPr="00260A7F" w:rsidRDefault="00F95FE2" w:rsidP="008873F0">
      <w:pPr>
        <w:ind w:firstLine="426"/>
        <w:jc w:val="both"/>
        <w:rPr>
          <w:color w:val="22292B"/>
        </w:rPr>
      </w:pPr>
      <w:r>
        <w:rPr>
          <w:color w:val="22292B"/>
        </w:rPr>
        <w:t xml:space="preserve">      </w:t>
      </w:r>
      <w:r w:rsidR="00A83E28">
        <w:rPr>
          <w:color w:val="22292B"/>
        </w:rPr>
        <w:tab/>
      </w:r>
      <w:r w:rsidR="00A83E28">
        <w:rPr>
          <w:color w:val="22292B"/>
        </w:rPr>
        <w:tab/>
      </w:r>
      <w:r w:rsidR="00A83E28">
        <w:rPr>
          <w:color w:val="22292B"/>
        </w:rPr>
        <w:tab/>
      </w:r>
      <w:r w:rsidR="00A83E28">
        <w:rPr>
          <w:color w:val="22292B"/>
        </w:rPr>
        <w:tab/>
      </w:r>
      <w:r w:rsidR="00A83E28">
        <w:rPr>
          <w:color w:val="22292B"/>
        </w:rPr>
        <w:tab/>
      </w:r>
      <w:r w:rsidR="00A83E28">
        <w:rPr>
          <w:color w:val="22292B"/>
        </w:rPr>
        <w:tab/>
      </w:r>
      <w:r w:rsidR="00A83E28">
        <w:rPr>
          <w:color w:val="22292B"/>
        </w:rPr>
        <w:tab/>
      </w:r>
      <w:r w:rsidR="00A83E28">
        <w:rPr>
          <w:color w:val="22292B"/>
        </w:rPr>
        <w:tab/>
      </w:r>
      <w:r w:rsidR="00A83E28">
        <w:rPr>
          <w:color w:val="22292B"/>
        </w:rPr>
        <w:tab/>
      </w:r>
      <w:r w:rsidR="00610E11">
        <w:rPr>
          <w:color w:val="22292B"/>
        </w:rPr>
        <w:t>Срок: 30.06.2025</w:t>
      </w:r>
      <w:r w:rsidR="00A83E28">
        <w:rPr>
          <w:color w:val="22292B"/>
        </w:rPr>
        <w:t>г.</w:t>
      </w:r>
    </w:p>
    <w:p w:rsidR="00F95FE2" w:rsidRPr="00307E55" w:rsidRDefault="00307E55" w:rsidP="008873F0">
      <w:pPr>
        <w:ind w:firstLine="426"/>
        <w:jc w:val="both"/>
      </w:pPr>
      <w:r>
        <w:t xml:space="preserve"> 2. </w:t>
      </w:r>
      <w:r w:rsidR="00E52532" w:rsidRPr="00260A7F">
        <w:t>С</w:t>
      </w:r>
      <w:r w:rsidR="00DC775F" w:rsidRPr="00260A7F">
        <w:t>тены</w:t>
      </w:r>
      <w:r w:rsidR="00113567">
        <w:t xml:space="preserve"> и потолки</w:t>
      </w:r>
      <w:r w:rsidR="00DC775F" w:rsidRPr="00260A7F">
        <w:t xml:space="preserve"> групповых помещений  младшей, средней, </w:t>
      </w:r>
      <w:r w:rsidR="00463D5E">
        <w:t>старшей, подготовительной</w:t>
      </w:r>
      <w:r w:rsidR="00F048E7">
        <w:t xml:space="preserve"> групп, прачечной </w:t>
      </w:r>
      <w:r w:rsidR="00463D5E">
        <w:t xml:space="preserve"> облицевать </w:t>
      </w:r>
      <w:r w:rsidR="00E52532" w:rsidRPr="00260A7F">
        <w:t>влагостойкими материалами,</w:t>
      </w:r>
      <w:r w:rsidR="00DC775F" w:rsidRPr="00260A7F">
        <w:t xml:space="preserve"> допускающую уборку в</w:t>
      </w:r>
      <w:r w:rsidR="00113567">
        <w:t xml:space="preserve">лажным способом и дезинфекцию в соответствии </w:t>
      </w:r>
      <w:r w:rsidR="00E52532" w:rsidRPr="00260A7F">
        <w:t xml:space="preserve">с требованиями </w:t>
      </w:r>
      <w:r w:rsidR="00DC775F" w:rsidRPr="00260A7F">
        <w:t xml:space="preserve"> </w:t>
      </w:r>
      <w:r w:rsidR="005C1B9C" w:rsidRPr="005C1B9C">
        <w:t xml:space="preserve">п.2.5.3 </w:t>
      </w:r>
      <w:r w:rsidR="00EC1D62" w:rsidRPr="00EC1D62">
        <w:t>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EC1D62" w:rsidRDefault="00A83E28" w:rsidP="008873F0">
      <w:pPr>
        <w:pStyle w:val="af3"/>
        <w:adjustRightInd w:val="0"/>
        <w:ind w:left="0" w:firstLine="426"/>
        <w:jc w:val="both"/>
        <w:rPr>
          <w:color w:val="22292B"/>
        </w:rPr>
      </w:pPr>
      <w:r>
        <w:rPr>
          <w:color w:val="22292B"/>
        </w:rPr>
        <w:t xml:space="preserve">                                                                                                             </w:t>
      </w:r>
      <w:r w:rsidR="00610E11">
        <w:rPr>
          <w:color w:val="22292B"/>
        </w:rPr>
        <w:t>Срок: 30.06.2025</w:t>
      </w:r>
      <w:r>
        <w:rPr>
          <w:color w:val="22292B"/>
        </w:rPr>
        <w:t>г.</w:t>
      </w:r>
    </w:p>
    <w:p w:rsidR="00260A7F" w:rsidRDefault="00260A7F" w:rsidP="008873F0">
      <w:pPr>
        <w:ind w:firstLine="426"/>
        <w:jc w:val="both"/>
      </w:pPr>
    </w:p>
    <w:p w:rsidR="00EC1D62" w:rsidRPr="00084AFF" w:rsidRDefault="00D133C5" w:rsidP="008873F0">
      <w:pPr>
        <w:pStyle w:val="af3"/>
        <w:ind w:left="0" w:firstLine="426"/>
        <w:jc w:val="both"/>
      </w:pPr>
      <w:r>
        <w:t>3</w:t>
      </w:r>
      <w:r w:rsidR="00EC1D62">
        <w:t>.</w:t>
      </w:r>
      <w:r w:rsidR="009D2C08">
        <w:t xml:space="preserve"> </w:t>
      </w:r>
      <w:r w:rsidR="00DC775F" w:rsidRPr="00260A7F">
        <w:t xml:space="preserve">Туалетные  подготовительной,  младшей </w:t>
      </w:r>
      <w:r w:rsidR="00260A7F">
        <w:t xml:space="preserve"> групп   оборудовать</w:t>
      </w:r>
      <w:r w:rsidR="00DC775F" w:rsidRPr="00260A7F">
        <w:t xml:space="preserve"> закрывающимися кабинами, с высотой ограждения 1,2 м (от пола),</w:t>
      </w:r>
      <w:r w:rsidR="00307E55">
        <w:rPr>
          <w:color w:val="000000"/>
        </w:rPr>
        <w:t xml:space="preserve"> в </w:t>
      </w:r>
      <w:r w:rsidR="00DC775F" w:rsidRPr="00260A7F">
        <w:rPr>
          <w:color w:val="000000"/>
        </w:rPr>
        <w:t xml:space="preserve">умывальной зоне </w:t>
      </w:r>
      <w:r w:rsidR="00463D5E">
        <w:rPr>
          <w:color w:val="22292B"/>
        </w:rPr>
        <w:t>туалетной комнаты</w:t>
      </w:r>
      <w:r w:rsidR="00084AFF">
        <w:rPr>
          <w:color w:val="22292B"/>
        </w:rPr>
        <w:t xml:space="preserve"> </w:t>
      </w:r>
      <w:r w:rsidR="00F048E7">
        <w:rPr>
          <w:color w:val="22292B"/>
        </w:rPr>
        <w:t xml:space="preserve">стены  </w:t>
      </w:r>
      <w:r w:rsidR="00F048E7" w:rsidRPr="00260A7F">
        <w:t>влагостойкими материалами, допускающую уборку в</w:t>
      </w:r>
      <w:r w:rsidR="00F048E7">
        <w:t xml:space="preserve">лажным способом и дезинфекцию </w:t>
      </w:r>
      <w:r w:rsidR="00260A7F">
        <w:t xml:space="preserve">в соответствии </w:t>
      </w:r>
      <w:r w:rsidR="00260A7F" w:rsidRPr="00084AFF">
        <w:rPr>
          <w:color w:val="000000"/>
        </w:rPr>
        <w:t>с требованиями</w:t>
      </w:r>
      <w:r w:rsidRPr="00084AFF">
        <w:rPr>
          <w:color w:val="000000"/>
        </w:rPr>
        <w:t xml:space="preserve"> п.2.5.3</w:t>
      </w:r>
      <w:r w:rsidR="00EC1D62" w:rsidRPr="00084AFF">
        <w:rPr>
          <w:color w:val="000000"/>
        </w:rPr>
        <w:t>; п.3.1.7</w:t>
      </w:r>
      <w:r w:rsidR="00DC775F" w:rsidRPr="00084AFF">
        <w:rPr>
          <w:color w:val="000000"/>
        </w:rPr>
        <w:t xml:space="preserve"> </w:t>
      </w:r>
      <w:r w:rsidR="00EC1D62" w:rsidRPr="00084AFF">
        <w:rPr>
          <w:color w:val="000000"/>
        </w:rPr>
        <w:t>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260A7F" w:rsidRDefault="00A83E28" w:rsidP="008873F0">
      <w:pPr>
        <w:pStyle w:val="af3"/>
        <w:ind w:left="0" w:firstLine="426"/>
        <w:jc w:val="both"/>
        <w:rPr>
          <w:color w:val="22292B"/>
        </w:rPr>
      </w:pPr>
      <w:r>
        <w:rPr>
          <w:color w:val="22292B"/>
        </w:rPr>
        <w:t xml:space="preserve">                                                                                                                 </w:t>
      </w:r>
      <w:r w:rsidR="00610E11">
        <w:rPr>
          <w:color w:val="22292B"/>
        </w:rPr>
        <w:t>Срок: 30.06.2025</w:t>
      </w:r>
      <w:r>
        <w:rPr>
          <w:color w:val="22292B"/>
        </w:rPr>
        <w:t>г.</w:t>
      </w:r>
      <w:r w:rsidR="00260A7F">
        <w:rPr>
          <w:color w:val="22292B"/>
        </w:rPr>
        <w:t xml:space="preserve">  </w:t>
      </w:r>
    </w:p>
    <w:p w:rsidR="00463D5E" w:rsidRDefault="00463D5E" w:rsidP="008873F0">
      <w:pPr>
        <w:pStyle w:val="af3"/>
        <w:ind w:left="0" w:firstLine="426"/>
        <w:jc w:val="both"/>
        <w:rPr>
          <w:color w:val="22292B"/>
        </w:rPr>
      </w:pPr>
    </w:p>
    <w:p w:rsidR="00113567" w:rsidRDefault="00113567" w:rsidP="008873F0">
      <w:pPr>
        <w:ind w:firstLine="426"/>
        <w:jc w:val="both"/>
        <w:rPr>
          <w:bCs/>
        </w:rPr>
      </w:pPr>
      <w:r>
        <w:rPr>
          <w:bCs/>
        </w:rPr>
        <w:t>4.</w:t>
      </w:r>
      <w:r w:rsidR="0029228E">
        <w:rPr>
          <w:bCs/>
        </w:rPr>
        <w:t xml:space="preserve"> </w:t>
      </w:r>
      <w:bookmarkStart w:id="0" w:name="_GoBack"/>
      <w:bookmarkEnd w:id="0"/>
      <w:r>
        <w:rPr>
          <w:bCs/>
        </w:rPr>
        <w:t>Организоват</w:t>
      </w:r>
      <w:r w:rsidR="00C67FEF">
        <w:rPr>
          <w:bCs/>
        </w:rPr>
        <w:t xml:space="preserve">ь хранение чистого белья, сбор и хранение </w:t>
      </w:r>
      <w:r w:rsidR="008873F0">
        <w:rPr>
          <w:bCs/>
        </w:rPr>
        <w:t xml:space="preserve">грязного белья в </w:t>
      </w:r>
      <w:r>
        <w:rPr>
          <w:bCs/>
        </w:rPr>
        <w:t xml:space="preserve">прачечной </w:t>
      </w:r>
      <w:r w:rsidR="00F048E7">
        <w:rPr>
          <w:bCs/>
        </w:rPr>
        <w:t xml:space="preserve"> в соответствии </w:t>
      </w:r>
      <w:r w:rsidR="00F048E7">
        <w:t xml:space="preserve">п. </w:t>
      </w:r>
      <w:r w:rsidR="00F048E7" w:rsidRPr="00304FCD">
        <w:t>2.11.5 СанПиН 2.4.3648-20"Санитарно-эпидемиологические требования к организациям воспитания и обучения, отдыха и оздоровления детей и молодежи</w:t>
      </w:r>
      <w:r w:rsidR="00F048E7" w:rsidRPr="00D47FEF">
        <w:t xml:space="preserve">"  </w:t>
      </w:r>
      <w:r w:rsidR="00F048E7">
        <w:rPr>
          <w:u w:val="single"/>
        </w:rPr>
        <w:t xml:space="preserve">     </w:t>
      </w:r>
    </w:p>
    <w:p w:rsidR="00D133C5" w:rsidRPr="00113567" w:rsidRDefault="00F048E7" w:rsidP="008873F0">
      <w:pPr>
        <w:ind w:firstLine="426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Срок: 30.06.2025</w:t>
      </w:r>
      <w:r w:rsidR="00A83E28">
        <w:rPr>
          <w:bCs/>
        </w:rPr>
        <w:t>г.</w:t>
      </w:r>
    </w:p>
    <w:p w:rsidR="008E40C0" w:rsidRDefault="00D133C5" w:rsidP="008873F0">
      <w:pPr>
        <w:ind w:firstLine="426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</w:t>
      </w:r>
      <w:r w:rsidR="009D4265">
        <w:rPr>
          <w:sz w:val="20"/>
          <w:szCs w:val="20"/>
        </w:rPr>
        <w:t>(</w:t>
      </w:r>
      <w:r w:rsidR="009D4265">
        <w:rPr>
          <w:sz w:val="16"/>
          <w:szCs w:val="16"/>
        </w:rPr>
        <w:t>требования, предписываемые к выполнению в целях устранения выявленных нарушений обязательных требований, и срок их исполнения)</w:t>
      </w:r>
    </w:p>
    <w:p w:rsidR="00610E11" w:rsidRDefault="00610E11" w:rsidP="008873F0">
      <w:pPr>
        <w:ind w:firstLine="426"/>
        <w:jc w:val="both"/>
        <w:rPr>
          <w:sz w:val="16"/>
          <w:szCs w:val="16"/>
        </w:rPr>
      </w:pPr>
    </w:p>
    <w:p w:rsidR="00610E11" w:rsidRDefault="00610E11" w:rsidP="008873F0">
      <w:pPr>
        <w:widowControl w:val="0"/>
        <w:autoSpaceDE w:val="0"/>
        <w:autoSpaceDN w:val="0"/>
        <w:adjustRightInd w:val="0"/>
        <w:ind w:firstLine="426"/>
        <w:jc w:val="both"/>
        <w:rPr>
          <w:sz w:val="20"/>
        </w:rPr>
      </w:pPr>
      <w:r>
        <w:rPr>
          <w:sz w:val="16"/>
          <w:szCs w:val="16"/>
        </w:rPr>
        <w:tab/>
      </w:r>
      <w:r w:rsidRPr="00610E11">
        <w:rPr>
          <w:b/>
          <w:color w:val="000000"/>
        </w:rPr>
        <w:t xml:space="preserve">Ответственность за выполнение мероприятий возлагается на  </w:t>
      </w:r>
      <w:r w:rsidRPr="00610E11">
        <w:rPr>
          <w:b/>
        </w:rPr>
        <w:t>Муниципальное  бюджетное  дошкольное образовательное учреждение   Приморский  детский сад  «Солнышко», по адресу Ростовская обл., Неклиновский район, с.Приморка, пер. Исполкомовский, 33/1</w:t>
      </w:r>
      <w:r w:rsidR="00D133C5">
        <w:rPr>
          <w:b/>
        </w:rPr>
        <w:t xml:space="preserve"> </w:t>
      </w:r>
      <w:r w:rsidRPr="008515E7">
        <w:rPr>
          <w:sz w:val="20"/>
        </w:rPr>
        <w:t xml:space="preserve">наименование и </w:t>
      </w:r>
      <w:r>
        <w:rPr>
          <w:sz w:val="20"/>
        </w:rPr>
        <w:t xml:space="preserve">адрес </w:t>
      </w:r>
      <w:r w:rsidRPr="008515E7">
        <w:rPr>
          <w:sz w:val="20"/>
        </w:rPr>
        <w:t>место нахождения</w:t>
      </w:r>
      <w:r>
        <w:rPr>
          <w:sz w:val="20"/>
        </w:rPr>
        <w:t xml:space="preserve">  </w:t>
      </w:r>
      <w:r w:rsidRPr="00490382">
        <w:rPr>
          <w:sz w:val="20"/>
        </w:rPr>
        <w:t xml:space="preserve">контролируемого лица </w:t>
      </w:r>
    </w:p>
    <w:p w:rsidR="00610E11" w:rsidRPr="00634FC7" w:rsidRDefault="00610E11" w:rsidP="008873F0">
      <w:pPr>
        <w:widowControl w:val="0"/>
        <w:autoSpaceDE w:val="0"/>
        <w:autoSpaceDN w:val="0"/>
        <w:adjustRightInd w:val="0"/>
        <w:ind w:firstLine="426"/>
        <w:jc w:val="both"/>
        <w:rPr>
          <w:sz w:val="20"/>
        </w:rPr>
      </w:pPr>
    </w:p>
    <w:p w:rsidR="00610E11" w:rsidRPr="00634FC7" w:rsidRDefault="00610E11" w:rsidP="008873F0">
      <w:pPr>
        <w:autoSpaceDE w:val="0"/>
        <w:autoSpaceDN w:val="0"/>
        <w:adjustRightInd w:val="0"/>
        <w:ind w:firstLine="426"/>
        <w:jc w:val="both"/>
      </w:pPr>
      <w:r w:rsidRPr="00634FC7">
        <w:t>Информацию о выполнении настоящего предписания необходимо представить в Территориальный отдел в г. Таганроге, Неклиновском, Матвеево-Курганском, Куйбышевском районах по адресу: г. Таганрог, Большой проспект 16,а    тел./факс 8(863)4 64-24-25_</w:t>
      </w:r>
      <w:r w:rsidRPr="00634FC7">
        <w:rPr>
          <w:bCs/>
        </w:rPr>
        <w:t xml:space="preserve"> заказным почтовым отправлением с уведомлением о вручении или иным доступным способом </w:t>
      </w:r>
      <w:r w:rsidRPr="00DF0FFA">
        <w:rPr>
          <w:b/>
          <w:bCs/>
          <w:sz w:val="26"/>
          <w:szCs w:val="26"/>
        </w:rPr>
        <w:t>в срок до</w:t>
      </w:r>
      <w:r>
        <w:rPr>
          <w:b/>
          <w:bCs/>
          <w:sz w:val="26"/>
          <w:szCs w:val="26"/>
        </w:rPr>
        <w:t xml:space="preserve">  30.06.2025</w:t>
      </w:r>
      <w:r w:rsidRPr="00DF0FFA">
        <w:rPr>
          <w:b/>
          <w:bCs/>
          <w:sz w:val="26"/>
          <w:szCs w:val="26"/>
        </w:rPr>
        <w:t>г</w:t>
      </w:r>
      <w:r w:rsidR="00A83E28">
        <w:rPr>
          <w:b/>
          <w:bCs/>
          <w:sz w:val="26"/>
          <w:szCs w:val="26"/>
        </w:rPr>
        <w:t>.</w:t>
      </w:r>
      <w:r w:rsidRPr="00DF0FFA">
        <w:rPr>
          <w:bCs/>
          <w:sz w:val="26"/>
          <w:szCs w:val="26"/>
        </w:rPr>
        <w:t xml:space="preserve"> с </w:t>
      </w:r>
      <w:r w:rsidRPr="00634FC7">
        <w:rPr>
          <w:bCs/>
        </w:rPr>
        <w:t>приложением документов и сведений, подтверждающих исполнение предписания.</w:t>
      </w:r>
    </w:p>
    <w:p w:rsidR="00610E11" w:rsidRDefault="00610E11" w:rsidP="008873F0">
      <w:pPr>
        <w:ind w:firstLine="426"/>
        <w:jc w:val="both"/>
        <w:rPr>
          <w:b/>
          <w:color w:val="000000"/>
        </w:rPr>
      </w:pPr>
    </w:p>
    <w:p w:rsidR="00610E11" w:rsidRPr="008873F0" w:rsidRDefault="00610E11" w:rsidP="008873F0">
      <w:pPr>
        <w:pStyle w:val="af"/>
        <w:ind w:firstLine="426"/>
        <w:jc w:val="both"/>
        <w:rPr>
          <w:sz w:val="24"/>
          <w:szCs w:val="24"/>
        </w:rPr>
      </w:pPr>
      <w:r w:rsidRPr="008873F0">
        <w:rPr>
          <w:sz w:val="24"/>
          <w:szCs w:val="24"/>
        </w:rPr>
        <w:t xml:space="preserve">Непредставление или несвоевременное представление в государственный орган (должностному лицу), осуществляющему государственный контроль (надзор)таких сведений (информации) влечет привлечение к административной ответственности, предусмотренной ст. 19.7Кодекса Российской Федерации об административных правонарушениях. </w:t>
      </w:r>
    </w:p>
    <w:p w:rsidR="00610E11" w:rsidRPr="008873F0" w:rsidRDefault="00610E11" w:rsidP="008873F0">
      <w:pPr>
        <w:pStyle w:val="af"/>
        <w:ind w:firstLine="426"/>
        <w:jc w:val="both"/>
        <w:rPr>
          <w:sz w:val="24"/>
          <w:szCs w:val="24"/>
        </w:rPr>
      </w:pPr>
      <w:r w:rsidRPr="008873F0">
        <w:rPr>
          <w:sz w:val="24"/>
          <w:szCs w:val="24"/>
        </w:rPr>
        <w:t>Настоящее предписание может быть обжаловано в течение десяти рабочих дней с момента его получения в досудебном порядке, предусмотренном 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610E11" w:rsidRPr="008873F0" w:rsidRDefault="00610E11" w:rsidP="008873F0">
      <w:pPr>
        <w:pStyle w:val="af"/>
        <w:ind w:firstLine="426"/>
        <w:jc w:val="both"/>
        <w:rPr>
          <w:sz w:val="24"/>
          <w:szCs w:val="24"/>
        </w:rPr>
      </w:pPr>
      <w:r w:rsidRPr="008873F0">
        <w:rPr>
          <w:sz w:val="24"/>
          <w:szCs w:val="24"/>
        </w:rPr>
        <w:t xml:space="preserve">Предписание об устранении нарушений обязательных требований, выданное в рамках осуществления федерального государственного санитарно-эпидемиологического надзора может быть обжаловано в судебном порядке только после прохождения процедуры досудебного обжалования  </w:t>
      </w:r>
    </w:p>
    <w:p w:rsidR="00610E11" w:rsidRPr="008873F0" w:rsidRDefault="00610E11" w:rsidP="008873F0">
      <w:pPr>
        <w:tabs>
          <w:tab w:val="left" w:pos="-15"/>
        </w:tabs>
        <w:ind w:firstLine="426"/>
        <w:jc w:val="both"/>
      </w:pPr>
    </w:p>
    <w:p w:rsidR="00610E11" w:rsidRPr="008873F0" w:rsidRDefault="00610E11" w:rsidP="00307E55">
      <w:pPr>
        <w:ind w:left="-142"/>
        <w:jc w:val="both"/>
      </w:pPr>
    </w:p>
    <w:p w:rsidR="008E40C0" w:rsidRDefault="008873F0" w:rsidP="008873F0">
      <w:pPr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C59FC">
        <w:rPr>
          <w:sz w:val="22"/>
          <w:szCs w:val="22"/>
        </w:rPr>
        <w:t>Главный с</w:t>
      </w:r>
      <w:r w:rsidR="009D4265">
        <w:rPr>
          <w:sz w:val="22"/>
          <w:szCs w:val="22"/>
        </w:rPr>
        <w:t>пециалист-эксперт</w:t>
      </w:r>
    </w:p>
    <w:p w:rsidR="008873F0" w:rsidRDefault="008873F0" w:rsidP="008873F0">
      <w:pPr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D4265">
        <w:rPr>
          <w:sz w:val="22"/>
          <w:szCs w:val="22"/>
        </w:rPr>
        <w:t>территориального отдела Управления</w:t>
      </w:r>
    </w:p>
    <w:p w:rsidR="008873F0" w:rsidRDefault="009D4265" w:rsidP="008873F0">
      <w:pPr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Роспотребнадзора</w:t>
      </w:r>
      <w:r w:rsidR="008873F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 Ростовской области </w:t>
      </w:r>
    </w:p>
    <w:p w:rsidR="008873F0" w:rsidRDefault="009D4265" w:rsidP="008873F0">
      <w:pPr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в г. Таганроге, Неклиновском, Матвеево-Курганском, </w:t>
      </w:r>
    </w:p>
    <w:p w:rsidR="008E40C0" w:rsidRDefault="008873F0" w:rsidP="008873F0">
      <w:pPr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D4265">
        <w:rPr>
          <w:sz w:val="22"/>
          <w:szCs w:val="22"/>
        </w:rPr>
        <w:t xml:space="preserve">Куйбышевском районах                                                                                          </w:t>
      </w:r>
      <w:r w:rsidR="00AC59FC">
        <w:rPr>
          <w:sz w:val="22"/>
          <w:szCs w:val="22"/>
        </w:rPr>
        <w:t>И.С.Пономарева</w:t>
      </w:r>
      <w:r w:rsidR="009D4265">
        <w:rPr>
          <w:sz w:val="22"/>
          <w:szCs w:val="22"/>
        </w:rPr>
        <w:t xml:space="preserve">                                                        </w:t>
      </w:r>
    </w:p>
    <w:p w:rsidR="008E40C0" w:rsidRDefault="009D4265" w:rsidP="007C681B">
      <w:pPr>
        <w:ind w:left="-284" w:firstLine="284"/>
        <w:rPr>
          <w:sz w:val="16"/>
          <w:szCs w:val="16"/>
        </w:rPr>
      </w:pPr>
      <w:r>
        <w:rPr>
          <w:sz w:val="20"/>
          <w:szCs w:val="20"/>
        </w:rPr>
        <w:t xml:space="preserve">           </w:t>
      </w:r>
      <w:r>
        <w:rPr>
          <w:sz w:val="16"/>
          <w:szCs w:val="16"/>
        </w:rPr>
        <w:t>(ФИО, должность)                                                                                                   (подпись)</w:t>
      </w:r>
    </w:p>
    <w:p w:rsidR="00610E11" w:rsidRDefault="00610E11" w:rsidP="007C681B">
      <w:pPr>
        <w:ind w:left="-284" w:firstLine="284"/>
        <w:jc w:val="both"/>
        <w:rPr>
          <w:sz w:val="22"/>
          <w:szCs w:val="22"/>
        </w:rPr>
      </w:pPr>
    </w:p>
    <w:p w:rsidR="008E40C0" w:rsidRDefault="009D4265" w:rsidP="00EC1D62">
      <w:pPr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Предписание получил:   </w:t>
      </w:r>
      <w:r w:rsidR="00610E11">
        <w:rPr>
          <w:sz w:val="22"/>
          <w:szCs w:val="22"/>
          <w:u w:val="single"/>
        </w:rPr>
        <w:t>«13»  июня  2024</w:t>
      </w:r>
      <w:r>
        <w:rPr>
          <w:sz w:val="22"/>
          <w:szCs w:val="22"/>
          <w:u w:val="single"/>
        </w:rPr>
        <w:t xml:space="preserve"> г</w:t>
      </w:r>
      <w:r>
        <w:rPr>
          <w:sz w:val="22"/>
          <w:szCs w:val="22"/>
        </w:rPr>
        <w:t>.</w:t>
      </w:r>
    </w:p>
    <w:p w:rsidR="008E40C0" w:rsidRDefault="00304FCD" w:rsidP="0029228E">
      <w:pPr>
        <w:ind w:left="-426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Заведующая</w:t>
      </w:r>
      <w:r w:rsidR="009D4265">
        <w:rPr>
          <w:sz w:val="22"/>
          <w:szCs w:val="22"/>
          <w:u w:val="single"/>
        </w:rPr>
        <w:t xml:space="preserve">   МБДОУ «Солнышко» </w:t>
      </w:r>
      <w:r w:rsidR="0029228E">
        <w:rPr>
          <w:sz w:val="22"/>
          <w:szCs w:val="22"/>
          <w:u w:val="single"/>
        </w:rPr>
        <w:t>с. Приморка</w:t>
      </w:r>
      <w:r w:rsidR="009D4265">
        <w:rPr>
          <w:sz w:val="22"/>
          <w:szCs w:val="22"/>
          <w:u w:val="single"/>
        </w:rPr>
        <w:t xml:space="preserve">                                                </w:t>
      </w:r>
      <w:r w:rsidR="0029228E">
        <w:rPr>
          <w:sz w:val="22"/>
          <w:szCs w:val="22"/>
          <w:u w:val="single"/>
        </w:rPr>
        <w:t xml:space="preserve"> </w:t>
      </w:r>
      <w:r w:rsidR="009D4265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Т.В. Любчевская</w:t>
      </w:r>
    </w:p>
    <w:p w:rsidR="008E40C0" w:rsidRDefault="009D4265" w:rsidP="00EC1D62">
      <w:pPr>
        <w:ind w:left="-426"/>
        <w:rPr>
          <w:sz w:val="16"/>
          <w:szCs w:val="16"/>
        </w:rPr>
      </w:pPr>
      <w:r>
        <w:rPr>
          <w:sz w:val="16"/>
          <w:szCs w:val="16"/>
        </w:rPr>
        <w:t xml:space="preserve">(руководитель (должностное лицо,                                                                          (фамилия, имя, отчество) уполномоченное руководителем) </w:t>
      </w:r>
    </w:p>
    <w:p w:rsidR="008E40C0" w:rsidRDefault="009D4265" w:rsidP="00EC1D62">
      <w:pPr>
        <w:ind w:left="-426"/>
        <w:rPr>
          <w:sz w:val="16"/>
          <w:szCs w:val="16"/>
        </w:rPr>
      </w:pPr>
      <w:r>
        <w:rPr>
          <w:sz w:val="16"/>
          <w:szCs w:val="16"/>
        </w:rPr>
        <w:t>юридического лица или индивидуальный</w:t>
      </w:r>
    </w:p>
    <w:p w:rsidR="008E40C0" w:rsidRDefault="009D4265" w:rsidP="00EC1D62">
      <w:pPr>
        <w:ind w:left="-426"/>
        <w:rPr>
          <w:sz w:val="16"/>
          <w:szCs w:val="16"/>
        </w:rPr>
      </w:pPr>
      <w:r>
        <w:rPr>
          <w:sz w:val="16"/>
          <w:szCs w:val="16"/>
        </w:rPr>
        <w:t>предприниматель)</w:t>
      </w:r>
    </w:p>
    <w:p w:rsidR="008E40C0" w:rsidRDefault="009D4265" w:rsidP="00EC1D62">
      <w:pPr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>Предписание направлено заказным письмом с уведомлением</w:t>
      </w:r>
    </w:p>
    <w:p w:rsidR="008E40C0" w:rsidRDefault="00AC59FC" w:rsidP="00EC1D62">
      <w:pPr>
        <w:ind w:left="-426"/>
        <w:rPr>
          <w:sz w:val="22"/>
          <w:szCs w:val="22"/>
        </w:rPr>
      </w:pPr>
      <w:r>
        <w:rPr>
          <w:sz w:val="22"/>
          <w:szCs w:val="22"/>
        </w:rPr>
        <w:t>«___» ___________ 2024</w:t>
      </w:r>
      <w:r w:rsidR="009D4265">
        <w:rPr>
          <w:sz w:val="22"/>
          <w:szCs w:val="22"/>
        </w:rPr>
        <w:t>г. по адресу: ____________________________________</w:t>
      </w:r>
    </w:p>
    <w:sectPr w:rsidR="008E40C0" w:rsidSect="007C681B">
      <w:pgSz w:w="11906" w:h="16838"/>
      <w:pgMar w:top="1134" w:right="851" w:bottom="1134" w:left="1418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EAF" w:rsidRDefault="00A72EAF" w:rsidP="008E40C0">
      <w:r>
        <w:separator/>
      </w:r>
    </w:p>
  </w:endnote>
  <w:endnote w:type="continuationSeparator" w:id="0">
    <w:p w:rsidR="00A72EAF" w:rsidRDefault="00A72EAF" w:rsidP="008E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EAF" w:rsidRDefault="00A72EAF" w:rsidP="008E40C0">
      <w:r>
        <w:separator/>
      </w:r>
    </w:p>
  </w:footnote>
  <w:footnote w:type="continuationSeparator" w:id="0">
    <w:p w:rsidR="00A72EAF" w:rsidRDefault="00A72EAF" w:rsidP="008E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5F18"/>
    <w:multiLevelType w:val="hybridMultilevel"/>
    <w:tmpl w:val="742A12B4"/>
    <w:lvl w:ilvl="0" w:tplc="15E40C26">
      <w:start w:val="1"/>
      <w:numFmt w:val="decimal"/>
      <w:lvlText w:val="%1."/>
      <w:lvlJc w:val="left"/>
      <w:pPr>
        <w:ind w:left="-3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5C185595"/>
    <w:multiLevelType w:val="hybridMultilevel"/>
    <w:tmpl w:val="686EE49C"/>
    <w:lvl w:ilvl="0" w:tplc="42CC124C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">
    <w:nsid w:val="6537319A"/>
    <w:multiLevelType w:val="hybridMultilevel"/>
    <w:tmpl w:val="8F960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C0"/>
    <w:rsid w:val="00045BD9"/>
    <w:rsid w:val="00084AFF"/>
    <w:rsid w:val="00113567"/>
    <w:rsid w:val="001A24D7"/>
    <w:rsid w:val="00222634"/>
    <w:rsid w:val="00246D8F"/>
    <w:rsid w:val="00260A7F"/>
    <w:rsid w:val="0029228E"/>
    <w:rsid w:val="002C65D9"/>
    <w:rsid w:val="0030299A"/>
    <w:rsid w:val="00304FCD"/>
    <w:rsid w:val="00307E55"/>
    <w:rsid w:val="00316631"/>
    <w:rsid w:val="00437D11"/>
    <w:rsid w:val="00463D5E"/>
    <w:rsid w:val="005921F9"/>
    <w:rsid w:val="005C1B9C"/>
    <w:rsid w:val="00610E11"/>
    <w:rsid w:val="00714AE3"/>
    <w:rsid w:val="007314CF"/>
    <w:rsid w:val="007C681B"/>
    <w:rsid w:val="008320B0"/>
    <w:rsid w:val="008873F0"/>
    <w:rsid w:val="0089463A"/>
    <w:rsid w:val="008E40C0"/>
    <w:rsid w:val="008F12D1"/>
    <w:rsid w:val="009D0002"/>
    <w:rsid w:val="009D2C08"/>
    <w:rsid w:val="009D4265"/>
    <w:rsid w:val="00A02D71"/>
    <w:rsid w:val="00A72A80"/>
    <w:rsid w:val="00A72EAF"/>
    <w:rsid w:val="00A83E28"/>
    <w:rsid w:val="00AC59FC"/>
    <w:rsid w:val="00B853C5"/>
    <w:rsid w:val="00BE1816"/>
    <w:rsid w:val="00C44FCB"/>
    <w:rsid w:val="00C67FEF"/>
    <w:rsid w:val="00D133C5"/>
    <w:rsid w:val="00DC775F"/>
    <w:rsid w:val="00E34BAE"/>
    <w:rsid w:val="00E52532"/>
    <w:rsid w:val="00E97CC2"/>
    <w:rsid w:val="00EB6897"/>
    <w:rsid w:val="00EC1D62"/>
    <w:rsid w:val="00F048E7"/>
    <w:rsid w:val="00F80B13"/>
    <w:rsid w:val="00F95FE2"/>
    <w:rsid w:val="00F964CF"/>
    <w:rsid w:val="00FB31F2"/>
    <w:rsid w:val="00FE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403C3-BF29-41F0-818C-6E1F80D0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0C0"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nformat">
    <w:name w:val="ConsNonformat Знак"/>
    <w:basedOn w:val="a0"/>
    <w:rsid w:val="008E40C0"/>
    <w:rPr>
      <w:rFonts w:ascii="Courier New" w:hAnsi="Courier New" w:cs="Courier New"/>
      <w:sz w:val="20"/>
      <w:szCs w:val="20"/>
      <w:lang w:eastAsia="ru-RU"/>
    </w:rPr>
  </w:style>
  <w:style w:type="character" w:styleId="a3">
    <w:name w:val="Emphasis"/>
    <w:basedOn w:val="a0"/>
    <w:rsid w:val="008E40C0"/>
    <w:rPr>
      <w:i/>
      <w:iCs/>
    </w:rPr>
  </w:style>
  <w:style w:type="character" w:customStyle="1" w:styleId="a4">
    <w:name w:val="Верхний колонтитул Знак"/>
    <w:basedOn w:val="a0"/>
    <w:rsid w:val="008E40C0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5">
    <w:name w:val="Нижний колонтитул Знак"/>
    <w:basedOn w:val="a0"/>
    <w:rsid w:val="008E40C0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-">
    <w:name w:val="Интернет-ссылка"/>
    <w:rsid w:val="008E40C0"/>
    <w:rPr>
      <w:color w:val="000080"/>
      <w:u w:val="single"/>
    </w:rPr>
  </w:style>
  <w:style w:type="character" w:customStyle="1" w:styleId="a6">
    <w:name w:val="Основной текст Знак"/>
    <w:basedOn w:val="a0"/>
    <w:rsid w:val="008E40C0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7">
    <w:name w:val="Название Знак"/>
    <w:basedOn w:val="a0"/>
    <w:rsid w:val="008E40C0"/>
    <w:rPr>
      <w:rFonts w:ascii="Cambria" w:hAnsi="Cambria" w:cs="Calibri"/>
      <w:b/>
      <w:bCs/>
      <w:color w:val="00000A"/>
      <w:sz w:val="32"/>
      <w:szCs w:val="32"/>
      <w:lang w:eastAsia="ar-SA"/>
    </w:rPr>
  </w:style>
  <w:style w:type="character" w:customStyle="1" w:styleId="1">
    <w:name w:val="Верхний колонтитул Знак1"/>
    <w:basedOn w:val="a0"/>
    <w:rsid w:val="008E40C0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10">
    <w:name w:val="Нижний колонтитул Знак1"/>
    <w:basedOn w:val="a0"/>
    <w:rsid w:val="008E40C0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8">
    <w:name w:val="Текст выноски Знак"/>
    <w:basedOn w:val="a0"/>
    <w:rsid w:val="008E40C0"/>
    <w:rPr>
      <w:rFonts w:ascii="Segoe UI" w:eastAsia="Times New Roman" w:hAnsi="Segoe UI" w:cs="Segoe UI"/>
      <w:color w:val="00000A"/>
      <w:sz w:val="18"/>
      <w:szCs w:val="18"/>
      <w:lang w:eastAsia="ar-SA"/>
    </w:rPr>
  </w:style>
  <w:style w:type="paragraph" w:customStyle="1" w:styleId="a9">
    <w:name w:val="Заголовок"/>
    <w:basedOn w:val="a"/>
    <w:next w:val="aa"/>
    <w:rsid w:val="008E40C0"/>
    <w:pPr>
      <w:keepNext/>
      <w:spacing w:before="240" w:after="120"/>
    </w:pPr>
    <w:rPr>
      <w:rFonts w:ascii="Liberation Sans" w:eastAsia="Droid Sans Fallback" w:hAnsi="Liberation Sans" w:cs="Liberation Sans"/>
      <w:sz w:val="28"/>
      <w:szCs w:val="28"/>
    </w:rPr>
  </w:style>
  <w:style w:type="paragraph" w:styleId="aa">
    <w:name w:val="Body Text"/>
    <w:basedOn w:val="a"/>
    <w:rsid w:val="008E40C0"/>
    <w:pPr>
      <w:spacing w:after="140" w:line="288" w:lineRule="auto"/>
    </w:pPr>
  </w:style>
  <w:style w:type="paragraph" w:styleId="ab">
    <w:name w:val="List"/>
    <w:basedOn w:val="aa"/>
    <w:rsid w:val="008E40C0"/>
    <w:rPr>
      <w:rFonts w:cs="FreeSans"/>
    </w:rPr>
  </w:style>
  <w:style w:type="paragraph" w:styleId="ac">
    <w:name w:val="Title"/>
    <w:basedOn w:val="a"/>
    <w:rsid w:val="008E40C0"/>
    <w:pPr>
      <w:suppressLineNumbers/>
      <w:spacing w:before="120" w:after="120"/>
    </w:pPr>
    <w:rPr>
      <w:rFonts w:cs="FreeSans"/>
      <w:i/>
      <w:iCs/>
    </w:rPr>
  </w:style>
  <w:style w:type="paragraph" w:styleId="ad">
    <w:name w:val="index heading"/>
    <w:basedOn w:val="a"/>
    <w:rsid w:val="008E40C0"/>
    <w:pPr>
      <w:suppressLineNumbers/>
    </w:pPr>
  </w:style>
  <w:style w:type="paragraph" w:customStyle="1" w:styleId="ae">
    <w:name w:val="Заглавие"/>
    <w:basedOn w:val="a"/>
    <w:rsid w:val="008E40C0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autoRedefine/>
    <w:rsid w:val="008E40C0"/>
    <w:pPr>
      <w:ind w:left="240" w:hanging="240"/>
    </w:pPr>
  </w:style>
  <w:style w:type="paragraph" w:customStyle="1" w:styleId="ConsNonformat0">
    <w:name w:val="ConsNonformat"/>
    <w:rsid w:val="008E40C0"/>
    <w:pPr>
      <w:widowControl w:val="0"/>
      <w:suppressAutoHyphens/>
      <w:overflowPunct w:val="0"/>
      <w:jc w:val="both"/>
    </w:pPr>
    <w:rPr>
      <w:rFonts w:ascii="Courier New" w:hAnsi="Courier New" w:cs="Courier New"/>
      <w:color w:val="00000A"/>
      <w:sz w:val="20"/>
      <w:szCs w:val="20"/>
    </w:rPr>
  </w:style>
  <w:style w:type="paragraph" w:styleId="af">
    <w:name w:val="No Spacing"/>
    <w:uiPriority w:val="1"/>
    <w:qFormat/>
    <w:rsid w:val="008E40C0"/>
    <w:pPr>
      <w:suppressAutoHyphens/>
      <w:overflowPunct w:val="0"/>
    </w:pPr>
    <w:rPr>
      <w:rFonts w:ascii="Times New Roman" w:hAnsi="Times New Roman" w:cs="Times New Roman"/>
      <w:color w:val="00000A"/>
      <w:sz w:val="20"/>
      <w:szCs w:val="20"/>
    </w:rPr>
  </w:style>
  <w:style w:type="paragraph" w:customStyle="1" w:styleId="ConsPlusNonformat">
    <w:name w:val="ConsPlusNonformat"/>
    <w:rsid w:val="008E40C0"/>
    <w:pPr>
      <w:widowControl w:val="0"/>
      <w:suppressAutoHyphens/>
      <w:overflowPunct w:val="0"/>
    </w:pPr>
    <w:rPr>
      <w:rFonts w:ascii="Courier New" w:hAnsi="Courier New" w:cs="Courier New"/>
      <w:color w:val="00000A"/>
      <w:sz w:val="20"/>
      <w:szCs w:val="20"/>
    </w:rPr>
  </w:style>
  <w:style w:type="paragraph" w:styleId="af0">
    <w:name w:val="header"/>
    <w:basedOn w:val="a"/>
    <w:rsid w:val="008E40C0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8E40C0"/>
    <w:pPr>
      <w:tabs>
        <w:tab w:val="center" w:pos="4677"/>
        <w:tab w:val="right" w:pos="9355"/>
      </w:tabs>
    </w:pPr>
  </w:style>
  <w:style w:type="paragraph" w:styleId="af2">
    <w:name w:val="Balloon Text"/>
    <w:basedOn w:val="a"/>
    <w:rsid w:val="008E40C0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34"/>
    <w:qFormat/>
    <w:rsid w:val="00EB6897"/>
    <w:pPr>
      <w:overflowPunct/>
      <w:ind w:left="720"/>
    </w:pPr>
    <w:rPr>
      <w:color w:val="auto"/>
    </w:rPr>
  </w:style>
  <w:style w:type="paragraph" w:customStyle="1" w:styleId="ConsPlusNormal1">
    <w:name w:val="ConsPlusNormal1"/>
    <w:uiPriority w:val="99"/>
    <w:rsid w:val="00EB6897"/>
    <w:pPr>
      <w:widowControl w:val="0"/>
      <w:suppressAutoHyphens/>
      <w:autoSpaceDE w:val="0"/>
    </w:pPr>
    <w:rPr>
      <w:rFonts w:eastAsia="Times New Roman"/>
      <w:lang w:eastAsia="zh-CN"/>
    </w:rPr>
  </w:style>
  <w:style w:type="paragraph" w:customStyle="1" w:styleId="ConsPlusNormal">
    <w:name w:val="ConsPlusNormal"/>
    <w:rsid w:val="00EB6897"/>
    <w:pPr>
      <w:widowControl w:val="0"/>
      <w:suppressAutoHyphens/>
      <w:autoSpaceDE w:val="0"/>
    </w:pPr>
    <w:rPr>
      <w:rFonts w:eastAsia="Times New Roman"/>
      <w:szCs w:val="20"/>
      <w:lang w:eastAsia="zh-CN"/>
    </w:rPr>
  </w:style>
  <w:style w:type="character" w:customStyle="1" w:styleId="af4">
    <w:name w:val="Без интервала Знак"/>
    <w:link w:val="af"/>
    <w:uiPriority w:val="1"/>
    <w:rsid w:val="00610E11"/>
    <w:rPr>
      <w:rFonts w:ascii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479CF-C8F1-4E26-B2E6-70428FB97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Солнышко</cp:lastModifiedBy>
  <cp:revision>4</cp:revision>
  <cp:lastPrinted>2024-06-14T08:59:00Z</cp:lastPrinted>
  <dcterms:created xsi:type="dcterms:W3CDTF">2024-06-14T12:22:00Z</dcterms:created>
  <dcterms:modified xsi:type="dcterms:W3CDTF">2024-06-14T12:25:00Z</dcterms:modified>
  <dc:language>ru-RU</dc:language>
</cp:coreProperties>
</file>